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:rsidR="004C0240" w:rsidRDefault="004C0240" w:rsidP="00820C89">
      <w:pPr>
        <w:jc w:val="both"/>
        <w:rPr>
          <w:rFonts w:ascii="Arial" w:hAnsi="Arial" w:cs="Arial"/>
          <w:b/>
          <w:color w:val="22232A"/>
          <w:shd w:val="clear" w:color="auto" w:fill="FFFFFF"/>
        </w:rPr>
      </w:pPr>
    </w:p>
    <w:p xmlns:w="http://schemas.openxmlformats.org/wordprocessingml/2006/main" w:rsidR="004C0240" w:rsidRPr="004C0240" w:rsidRDefault="004C0240" w:rsidP="00820C89">
      <w:pPr>
        <w:jc w:val="both"/>
        <w:rPr>
          <w:rFonts w:ascii="Arial" w:hAnsi="Arial" w:cs="Arial"/>
          <w:b/>
          <w:color w:val="22232A"/>
          <w:sz w:val="28"/>
          <w:szCs w:val="28"/>
          <w:shd w:val="clear" w:color="auto" w:fill="FFFFFF"/>
        </w:rPr>
      </w:pPr>
      <w:r w:rsidRPr="004C0240">
        <w:rPr>
          <w:b/>
          <w:rFonts w:ascii="Arial" w:hAnsi="Arial" w:cs="Arial" w:eastAsia="Arial" w:hint="Arial"/>
          <w:color w:val="22232A"/>
          <w:sz w:val="28"/>
          <w:szCs w:val="28"/>
          <w:shd w:val="clear" w:color="auto" w:fill="FFFFFF"/>
          <w:lang w:bidi="ru-RU" w:val="ru-RU"/>
        </w:rPr>
        <w:t xml:space="preserve">ПОДДЕРЖКА ДЕТЕЙ И СЕМЕЙ </w:t>
      </w:r>
    </w:p>
    <w:p xmlns:w="http://schemas.openxmlformats.org/wordprocessingml/2006/main" w:rsidR="00A42620" w:rsidRPr="004D641D" w:rsidRDefault="00820C89" w:rsidP="00820C89">
      <w:pPr>
        <w:jc w:val="both"/>
        <w:rPr>
          <w:rFonts w:ascii="Arial" w:hAnsi="Arial" w:cs="Arial"/>
          <w:color w:val="22232A"/>
          <w:shd w:val="clear" w:color="auto" w:fill="FFFFFF"/>
        </w:rPr>
      </w:pP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Защита детей направлена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 на обеспечение чувства безопасности и благополучия детей. Основная внимание роль при организации работы по защите детей — у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органов местного самоуправления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, которые организуют защиту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детей и оказывают помощь на своей территории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 и должны обеспечивать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детям и семьям доступ к необходимым услугам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. В местных органах власти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организацией защиты детей занимаются работники по защите детей, 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или же соответствующие задачи возлагаются на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социального работника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ru-RU" w:val="ru-RU"/>
        </w:rPr>
        <w:t xml:space="preserve">. </w:t>
      </w:r>
    </w:p>
    <w:p xmlns:w="http://schemas.openxmlformats.org/wordprocessingml/2006/main" w:rsidR="004D641D" w:rsidRPr="004D641D" w:rsidRDefault="004D641D" w:rsidP="004D64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et-EE"/>
        </w:rPr>
      </w:pPr>
      <w:r w:rsidRPr="004D641D">
        <w:rPr>
          <w:b/>
          <w:rFonts w:ascii="Arial" w:eastAsia="Times New Roman" w:hAnsi="Arial" w:cs="Arial" w:hint="Arial"/>
          <w:color w:val="333333"/>
          <w:bdr w:val="none" w:sz="0" w:space="0" w:color="auto" w:frame="1"/>
          <w:lang w:bidi="ru-RU" w:val="ru-RU"/>
        </w:rPr>
        <w:t xml:space="preserve">Оценка потребности в помощи означает оценку:</w:t>
      </w:r>
    </w:p>
    <w:p xmlns:w="http://schemas.openxmlformats.org/wordprocessingml/2006/main" w:rsidR="004D641D" w:rsidRPr="004D641D" w:rsidRDefault="004D641D" w:rsidP="004D641D">
      <w:pPr>
        <w:numPr>
          <w:ilvl w:val="0"/>
          <w:numId w:val="4"/>
        </w:numPr>
        <w:shd w:val="clear" w:color="auto" w:fill="FFFFFF"/>
        <w:spacing w:before="210" w:after="210" w:line="240" w:lineRule="auto"/>
        <w:ind w:left="0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DC2011">
        <w:rPr>
          <w:rFonts w:ascii="Arial" w:eastAsia="Times New Roman" w:hAnsi="Arial" w:cs="Arial" w:hint="Arial"/>
          <w:lang w:bidi="ru-RU" w:val="ru-RU"/>
        </w:rPr>
        <w:t xml:space="preserve">физического, психологического, эмоционального, социального, когнитивного, образовательного и экономического положения ребенка и его здоровья;</w:t>
      </w:r>
    </w:p>
    <w:p xmlns:w="http://schemas.openxmlformats.org/wordprocessingml/2006/main" w:rsidR="004D641D" w:rsidRPr="00DC2011" w:rsidRDefault="004D641D" w:rsidP="004D641D">
      <w:pPr>
        <w:numPr>
          <w:ilvl w:val="0"/>
          <w:numId w:val="4"/>
        </w:numPr>
        <w:shd w:val="clear" w:color="auto" w:fill="FFFFFF"/>
        <w:spacing w:before="210" w:after="210" w:line="240" w:lineRule="auto"/>
        <w:ind w:left="0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4D641D">
        <w:rPr>
          <w:rFonts w:ascii="Arial" w:eastAsia="Times New Roman" w:hAnsi="Arial" w:cs="Arial" w:hint="Arial"/>
          <w:lang w:bidi="ru-RU" w:val="ru-RU"/>
        </w:rPr>
        <w:t xml:space="preserve">родительских навыков лица, воспитывающего ребенка.</w:t>
      </w:r>
    </w:p>
    <w:p xmlns:w="http://schemas.openxmlformats.org/wordprocessingml/2006/main" w:rsidR="004D641D" w:rsidRPr="004D641D" w:rsidRDefault="004D641D" w:rsidP="004D641D">
      <w:pPr>
        <w:shd w:val="clear" w:color="auto" w:fill="FFFFFF"/>
        <w:spacing w:before="210" w:after="210" w:line="240" w:lineRule="auto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DC2011">
        <w:rPr>
          <w:rFonts w:ascii="Arial" w:hAnsi="Arial" w:cs="Arial" w:eastAsia="Arial" w:hint="Arial"/>
          <w:lang w:bidi="ru-RU" w:val="ru-RU"/>
        </w:rPr>
        <w:t xml:space="preserve">Если ребенок нуждается в помощи, это значит, что его благополучие находится под угрозой или возникло подозрение о плохом обращении, пренебрежении или другой ситуации, которая нарушает права ребенка. Потребность ребенка в помощи также может быть обусловлена его особыми социальными или образовательными потребностями, трудностями в семейном общении, проблемами (психического) здоровья и т. д. Деятельность, направленная на помощь и защиту ребенка, охватывает работу в области сети поддержки и защиты ребенка, в т. ч. социальные услуги и пособия, а также сотрудничество между ребенком, членами его семьи и контактирующими с ребенком членов сети поддержки. </w:t>
      </w:r>
    </w:p>
    <w:p xmlns:w="http://schemas.openxmlformats.org/wordprocessingml/2006/main" w:rsidR="00820C89" w:rsidRPr="00820C89" w:rsidRDefault="00820C89" w:rsidP="00820C89">
      <w:pPr>
        <w:shd w:val="clear" w:color="auto" w:fill="FFFFFF"/>
        <w:spacing w:after="100" w:afterAutospacing="1" w:line="630" w:lineRule="atLeast"/>
        <w:outlineLvl w:val="1"/>
        <w:rPr>
          <w:rFonts w:ascii="Arial" w:eastAsia="Times New Roman" w:hAnsi="Arial" w:cs="Arial"/>
          <w:b/>
          <w:sz w:val="28"/>
          <w:szCs w:val="28"/>
          <w:lang w:eastAsia="et-EE"/>
        </w:rPr>
      </w:pPr>
      <w:r w:rsidRPr="00820C89">
        <w:rPr>
          <w:b/>
          <w:rFonts w:ascii="Arial" w:eastAsia="Times New Roman" w:hAnsi="Arial" w:cs="Arial" w:hint="Arial"/>
          <w:sz w:val="28"/>
          <w:szCs w:val="28"/>
          <w:lang w:bidi="ru-RU" w:val="ru-RU"/>
        </w:rPr>
        <w:t xml:space="preserve">Куда обратиться, если ребенку и семье нужна помощь</w:t>
      </w:r>
    </w:p>
    <w:p xmlns:w="http://schemas.openxmlformats.org/wordprocessingml/2006/main" w:rsidR="00820C89" w:rsidRPr="00820C89" w:rsidRDefault="00820C89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 w:rsidRPr="00820C89">
        <w:rPr>
          <w:b/>
          <w:rFonts w:ascii="Arial" w:eastAsia="Times New Roman" w:hAnsi="Arial" w:cs="Arial" w:hint="Arial"/>
          <w:lang w:bidi="ru-RU" w:val="ru-RU"/>
        </w:rPr>
        <w:t xml:space="preserve">Ребенок, нуждающийся в помощи </w:t>
      </w:r>
      <w:r w:rsidRPr="00820C89">
        <w:rPr>
          <w:rFonts w:ascii="Arial" w:eastAsia="Times New Roman" w:hAnsi="Arial" w:cs="Arial" w:hint="Arial"/>
          <w:lang w:bidi="ru-RU" w:val="ru-RU"/>
        </w:rPr>
        <w:t xml:space="preserve">— это ребенок, благополучие которого находится под угрозой или в отношении которого имеется подозрение о жестоком обращении с ним, пренебрежении или другой ситуации, которая нарушает права ребенка, а также ребенок, поведение которого угрожает благополучию его самого или других лиц. Каждый человек обязан незамедлительно сообщить </w:t>
      </w:r>
      <w:r w:rsidRPr="00820C89">
        <w:rPr>
          <w:b/>
          <w:rFonts w:ascii="Arial" w:eastAsia="Times New Roman" w:hAnsi="Arial" w:cs="Arial" w:hint="Arial"/>
          <w:lang w:bidi="ru-RU" w:val="ru-RU"/>
        </w:rPr>
        <w:t xml:space="preserve">местному органу власти или по телефону помощи детям 116 111 (при звонке из-за границы: +3726004434)</w:t>
      </w:r>
      <w:r w:rsidRPr="00820C89">
        <w:rPr>
          <w:rFonts w:ascii="Arial" w:eastAsia="Times New Roman" w:hAnsi="Arial" w:cs="Arial" w:hint="Arial"/>
          <w:lang w:bidi="ru-RU" w:val="ru-RU"/>
        </w:rPr>
        <w:t xml:space="preserve"> о ребенке, нуждающемся в помощи.</w:t>
      </w:r>
    </w:p>
    <w:p xmlns:w="http://schemas.openxmlformats.org/wordprocessingml/2006/main" w:rsidR="00820C89" w:rsidRPr="00820C89" w:rsidRDefault="00820C89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 w:rsidRPr="00820C89">
        <w:rPr>
          <w:b/>
          <w:rFonts w:ascii="Arial" w:eastAsia="Times New Roman" w:hAnsi="Arial" w:cs="Arial" w:hint="Arial"/>
          <w:lang w:bidi="ru-RU" w:val="ru-RU"/>
        </w:rPr>
        <w:t xml:space="preserve">Ребенок в опасной ситуации </w:t>
      </w:r>
      <w:r w:rsidRPr="00820C89">
        <w:rPr>
          <w:rFonts w:ascii="Arial" w:eastAsia="Times New Roman" w:hAnsi="Arial" w:cs="Arial" w:hint="Arial"/>
          <w:lang w:bidi="ru-RU" w:val="ru-RU"/>
        </w:rPr>
        <w:t xml:space="preserve">— это ребенок, находящийся в ситуации, угрожающей его жизни или здоровью, и ребенок, поведение которого угрожает жизни или здоровью его или других лиц. </w:t>
      </w:r>
      <w:r w:rsidRPr="00820C89">
        <w:rPr>
          <w:b/>
          <w:rFonts w:ascii="Arial" w:eastAsia="Times New Roman" w:hAnsi="Arial" w:cs="Arial" w:hint="Arial"/>
          <w:lang w:bidi="ru-RU" w:val="ru-RU"/>
        </w:rPr>
        <w:t xml:space="preserve">Каждый человек обязан информировать полицию о ребенке в опасной ситуации по номеру 112.</w:t>
      </w:r>
    </w:p>
    <w:p xmlns:w="http://schemas.openxmlformats.org/wordprocessingml/2006/main" w:rsidR="000D7BF4" w:rsidRDefault="000D7BF4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 w:hint="Arial"/>
          <w:lang w:bidi="ru-RU" w:val="ru-RU"/>
        </w:rPr>
        <w:t xml:space="preserve">Дети, родители детей и лица, связанные с ребенком, получают поддержку по </w:t>
      </w:r>
      <w:r>
        <w:rPr>
          <w:b/>
          <w:rFonts w:ascii="Arial" w:eastAsia="Times New Roman" w:hAnsi="Arial" w:cs="Arial" w:hint="Arial"/>
          <w:lang w:bidi="ru-RU" w:val="ru-RU"/>
        </w:rPr>
        <w:t xml:space="preserve">телефону помощи детям 116 111</w:t>
      </w:r>
      <w:r>
        <w:rPr>
          <w:rFonts w:ascii="Arial" w:eastAsia="Times New Roman" w:hAnsi="Arial" w:cs="Arial" w:hint="Arial"/>
          <w:lang w:bidi="ru-RU" w:val="ru-RU"/>
        </w:rPr>
        <w:t xml:space="preserve"> по различным вопросам и темам (включая психическое здоровье и благополучие, социальное и кризисное консультирование, межличностные отношения и т. д.). </w:t>
      </w:r>
      <w:r>
        <w:rPr>
          <w:b/>
          <w:rFonts w:ascii="Arial" w:eastAsia="Times New Roman" w:hAnsi="Arial" w:cs="Arial" w:hint="Arial"/>
          <w:lang w:bidi="ru-RU" w:val="ru-RU"/>
        </w:rPr>
        <w:t xml:space="preserve">По номеру телефона помощи детям 116111 (при звонке из-за границы: +3726004434)</w:t>
      </w:r>
      <w:r>
        <w:rPr>
          <w:rFonts w:ascii="Arial" w:eastAsia="Times New Roman" w:hAnsi="Arial" w:cs="Arial" w:hint="Arial"/>
          <w:lang w:bidi="ru-RU" w:val="ru-RU"/>
        </w:rPr>
        <w:t xml:space="preserve"> можно звонить круглосуточно и бесплатно. Консультирование ведется на эстонском, русском и английском языках.</w:t>
      </w:r>
    </w:p>
    <w:p xmlns:w="http://schemas.openxmlformats.org/wordprocessingml/2006/main" w:rsidR="00DC2011" w:rsidRDefault="00DC2011" w:rsidP="002E1F2D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</w:p>
    <w:p xmlns:w="http://schemas.openxmlformats.org/wordprocessingml/2006/main" w:rsidR="00DC2011" w:rsidRPr="00DC2011" w:rsidRDefault="00DC2011" w:rsidP="00DC2011">
      <w:pPr>
        <w:autoSpaceDE w:val="0"/>
        <w:autoSpaceDN w:val="0"/>
        <w:rPr>
          <w:rFonts w:ascii="Arial" w:hAnsi="Arial" w:cs="Arial"/>
          <w:lang w:eastAsia="et-EE"/>
        </w:rPr>
      </w:pPr>
      <w:r>
        <w:rPr>
          <w:shd w:val="clear" w:color="auto" w:fill="FFFFFF"/>
          <w:rFonts w:ascii="Arial" w:hAnsi="Arial" w:cs="Arial" w:eastAsia="Arial" w:hint="Arial"/>
          <w:lang w:bidi="ru-RU" w:val="ru-RU"/>
        </w:rPr>
        <w:t xml:space="preserve">Конвенция ООН о правах ребенка на украинском языке</w:t>
      </w:r>
      <w:r w:rsidRPr="00DC2011">
        <w:rPr>
          <w:rFonts w:ascii="Arial" w:hAnsi="Arial" w:cs="Arial" w:eastAsia="Arial" w:hint="Arial"/>
          <w:lang w:bidi="ru-RU" w:val="ru-RU"/>
        </w:rPr>
        <w:t xml:space="preserve"> </w:t>
      </w:r>
      <w:hyperlink r:id="rId7" w:history="1">
        <w:r w:rsidRPr="00DC2011">
          <w:rPr>
            <w:rStyle w:val="Hperlink"/>
            <w:rFonts w:ascii="Arial" w:hAnsi="Arial" w:cs="Arial" w:eastAsia="Arial" w:hint="Arial"/>
            <w:lang w:bidi="ru-RU" w:val="ru-RU"/>
          </w:rPr>
          <w:t xml:space="preserve">https://www.unicef.org/ukraine/uk/convention</w:t>
        </w:r>
      </w:hyperlink>
      <w:r w:rsidRPr="00DC2011">
        <w:rPr>
          <w:rFonts w:ascii="Arial" w:hAnsi="Arial" w:cs="Arial" w:eastAsia="Arial" w:hint="Arial"/>
          <w:lang w:bidi="ru-RU" w:val="ru-RU"/>
        </w:rPr>
        <w:t xml:space="preserve">  </w:t>
      </w:r>
    </w:p>
    <w:p xmlns:w="http://schemas.openxmlformats.org/wordprocessingml/2006/main" w:rsidR="006D14E7" w:rsidRPr="004C0240" w:rsidRDefault="006D14E7" w:rsidP="002E1F2D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</w:p>
    <w:p xmlns:w="http://schemas.openxmlformats.org/wordprocessingml/2006/main" w:rsidR="006D14E7" w:rsidRPr="004D641D" w:rsidRDefault="006D14E7" w:rsidP="006D14E7">
      <w:pPr>
        <w:pStyle w:val="Normaallaadveeb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4D641D">
        <w:rPr>
          <w:rFonts w:ascii="Arial" w:hAnsi="Arial" w:cs="Arial" w:eastAsia="Arial" w:hint="Arial"/>
          <w:color w:val="333333"/>
          <w:sz w:val="22"/>
          <w:szCs w:val="22"/>
          <w:lang w:bidi="ru-RU" w:val="ru-RU"/>
        </w:rPr>
        <w:t xml:space="preserve"> </w:t>
      </w:r>
    </w:p>
    <w:p xmlns:w="http://schemas.openxmlformats.org/wordprocessingml/2006/main" w:rsidR="00820C89" w:rsidRPr="004D641D" w:rsidRDefault="00820C89" w:rsidP="0034341B">
      <w:pPr>
        <w:rPr>
          <w:rFonts w:ascii="Arial" w:hAnsi="Arial" w:cs="Arial"/>
        </w:rPr>
      </w:pPr>
    </w:p>
    <w:sectPr xmlns:w="http://schemas.openxmlformats.org/wordprocessingml/2006/main" w:rsidR="00820C89" w:rsidRPr="004D6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40" w:rsidRDefault="004C0240" w:rsidP="004C0240">
      <w:pPr>
        <w:spacing w:after="0" w:line="240" w:lineRule="auto"/>
      </w:pPr>
      <w:r>
        <w:separator/>
      </w:r>
    </w:p>
  </w:endnote>
  <w:endnote w:type="continuationSeparator" w:id="0">
    <w:p w:rsidR="004C0240" w:rsidRDefault="004C0240" w:rsidP="004C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40" w:rsidRDefault="004C0240" w:rsidP="004C0240">
      <w:pPr>
        <w:spacing w:after="0" w:line="240" w:lineRule="auto"/>
      </w:pPr>
      <w:r>
        <w:separator/>
      </w:r>
    </w:p>
  </w:footnote>
  <w:footnote w:type="continuationSeparator" w:id="0">
    <w:p w:rsidR="004C0240" w:rsidRDefault="004C0240" w:rsidP="004C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4C0240" w:rsidRDefault="004C0240">
    <w:pPr>
      <w:pStyle w:val="Pis"/>
    </w:pPr>
    <w:r w:rsidRPr="004C0240">
      <w:rPr>
        <w:b/>
        <w:rFonts w:ascii="Arial" w:hAnsi="Arial" w:cs="Arial" w:eastAsia="Arial" w:hint="Arial"/>
        <w:noProof/>
        <w:color w:val="22232A"/>
        <w:shd w:val="clear" w:color="auto" w:fill="FFFFFF"/>
        <w:lang w:bidi="ru-RU" w:val="ru-RU"/>
      </w:rPr>
      <w:drawing>
        <wp:inline distT="0" distB="0" distL="0" distR="0" wp14:anchorId="04F10BAA" wp14:editId="2E593048">
          <wp:extent cx="1791400" cy="717550"/>
          <wp:effectExtent l="0" t="0" r="0" b="0"/>
          <wp:docPr id="1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t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20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1B705640"/>
    <w:multiLevelType w:val="multilevel"/>
    <w:tmpl w:val="154E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A2E26"/>
    <w:multiLevelType w:val="multilevel"/>
    <w:tmpl w:val="65DA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C5062"/>
    <w:multiLevelType w:val="multilevel"/>
    <w:tmpl w:val="0DD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03155"/>
    <w:multiLevelType w:val="multilevel"/>
    <w:tmpl w:val="B00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9"/>
    <w:rsid w:val="00053160"/>
    <w:rsid w:val="000D7BF4"/>
    <w:rsid w:val="002E1F2D"/>
    <w:rsid w:val="0034341B"/>
    <w:rsid w:val="003E18EB"/>
    <w:rsid w:val="004C0240"/>
    <w:rsid w:val="004D641D"/>
    <w:rsid w:val="006D14E7"/>
    <w:rsid w:val="00820C89"/>
    <w:rsid w:val="00A42620"/>
    <w:rsid w:val="00D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A9EA-F00D-4319-A347-6FA5A82B3D7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2">
    <w:name w:val="heading 2"/>
    <w:basedOn w:val="Normaallaad"/>
    <w:link w:val="Pealkiri2Mrk"/>
    <w:uiPriority w:val="9"/>
    <w:qFormat/>
    <w:rsid w:val="0082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820C89"/>
    <w:rPr>
      <w:rFonts w:ascii="Times New Roman" w:eastAsia="Times New Roman" w:hAnsi="Times New Roman"/>
      <w:b/>
      <w:bCs/>
      <w:sz w:val="36"/>
      <w:szCs w:val="36"/>
    </w:rPr>
  </w:style>
  <w:style w:type="paragraph" w:styleId="Normaallaadveeb">
    <w:name w:val="Normal (Web)"/>
    <w:basedOn w:val="Normaallaad"/>
    <w:uiPriority w:val="99"/>
    <w:semiHidden/>
    <w:unhideWhenUsed/>
    <w:rsid w:val="00820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820C89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6D14E7"/>
    <w:rPr>
      <w:b/>
      <w:bCs/>
    </w:rPr>
  </w:style>
  <w:style w:type="character" w:customStyle="1" w:styleId="file-enrichments">
    <w:name w:val="file-enrichments"/>
    <w:basedOn w:val="Liguvaikefont"/>
    <w:rsid w:val="006D14E7"/>
  </w:style>
  <w:style w:type="paragraph" w:styleId="Pis">
    <w:name w:val="header"/>
    <w:basedOn w:val="Normaallaad"/>
    <w:link w:val="PisMrk"/>
    <w:uiPriority w:val="99"/>
    <w:unhideWhenUsed/>
    <w:rsid w:val="004C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0240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C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0240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unicef.org/ukraine/uk/conventio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Mänd</dc:creator>
  <cp:keywords/>
  <dc:description/>
  <cp:lastModifiedBy>Mari-Liis Mänd</cp:lastModifiedBy>
  <cp:revision>3</cp:revision>
  <dcterms:created xsi:type="dcterms:W3CDTF">2022-03-02T09:56:00Z</dcterms:created>
  <dcterms:modified xsi:type="dcterms:W3CDTF">2022-03-02T11:20:00Z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-1618556242</vt:i4>
  </property>
  <property fmtid="{D5CDD505-2E9C-101B-9397-08002B2CF9AE}" pid="3" name="_NewReviewCycle">
    <vt:lpwstr/>
  </property>
  <property fmtid="{D5CDD505-2E9C-101B-9397-08002B2CF9AE}" pid="4" name="_EmailSubject">
    <vt:lpwstr>Laste teemad kriis.ee</vt:lpwstr>
  </property>
  <property fmtid="{D5CDD505-2E9C-101B-9397-08002B2CF9AE}" pid="5" name="_AuthorEmail">
    <vt:lpwstr>heli.suvi@sotsiaalkindlustusamet.ee</vt:lpwstr>
  </property>
  <property fmtid="{D5CDD505-2E9C-101B-9397-08002B2CF9AE}" pid="6" name="_AuthorEmailDisplayName">
    <vt:lpwstr>Heli Suvi</vt:lpwstr>
  </property>
  <property fmtid="{D5CDD505-2E9C-101B-9397-08002B2CF9AE}" pid="7" name="_PreviousAdHocReviewCycleID">
    <vt:i4>-744726696</vt:i4>
  </property>
</Properties>
</file>